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F8" w:rsidRPr="00926AF8" w:rsidRDefault="00926AF8" w:rsidP="00926AF8">
      <w:pPr>
        <w:jc w:val="center"/>
        <w:rPr>
          <w:rFonts w:hint="eastAsia"/>
          <w:b/>
          <w:sz w:val="52"/>
          <w:szCs w:val="52"/>
        </w:rPr>
      </w:pPr>
      <w:r w:rsidRPr="00926AF8">
        <w:rPr>
          <w:rFonts w:hint="eastAsia"/>
          <w:b/>
          <w:sz w:val="52"/>
          <w:szCs w:val="52"/>
        </w:rPr>
        <w:t>四川省科协学会服务中心</w:t>
      </w:r>
    </w:p>
    <w:p w:rsidR="00926AF8" w:rsidRPr="00926AF8" w:rsidRDefault="00926AF8" w:rsidP="00926AF8">
      <w:pPr>
        <w:jc w:val="center"/>
        <w:rPr>
          <w:rFonts w:hint="eastAsia"/>
          <w:b/>
          <w:sz w:val="52"/>
          <w:szCs w:val="52"/>
        </w:rPr>
      </w:pPr>
      <w:r w:rsidRPr="00926AF8">
        <w:rPr>
          <w:rFonts w:hint="eastAsia"/>
          <w:b/>
          <w:sz w:val="52"/>
          <w:szCs w:val="52"/>
        </w:rPr>
        <w:t>询价资料</w:t>
      </w:r>
    </w:p>
    <w:p w:rsidR="00926AF8" w:rsidRDefault="00926AF8" w:rsidP="00926AF8"/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/>
    <w:p w:rsidR="00926AF8" w:rsidRDefault="00926AF8" w:rsidP="00926AF8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 w:rsidRPr="00CB2C5D"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926AF8" w:rsidRDefault="00926AF8" w:rsidP="00926AF8">
      <w:pPr>
        <w:pStyle w:val="a3"/>
        <w:rPr>
          <w:sz w:val="20"/>
        </w:rPr>
      </w:pPr>
    </w:p>
    <w:p w:rsidR="00926AF8" w:rsidRDefault="00926AF8" w:rsidP="00926AF8">
      <w:pPr>
        <w:pStyle w:val="a3"/>
        <w:rPr>
          <w:sz w:val="20"/>
        </w:rPr>
      </w:pPr>
    </w:p>
    <w:p w:rsidR="00926AF8" w:rsidRDefault="00926AF8" w:rsidP="00926AF8">
      <w:pPr>
        <w:pStyle w:val="a3"/>
        <w:spacing w:before="5"/>
        <w:rPr>
          <w:sz w:val="20"/>
        </w:rPr>
      </w:pPr>
    </w:p>
    <w:p w:rsidR="00926AF8" w:rsidRDefault="00926AF8" w:rsidP="00926AF8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926AF8" w:rsidRDefault="00926AF8" w:rsidP="00926AF8">
      <w:pPr>
        <w:pStyle w:val="a3"/>
        <w:rPr>
          <w:sz w:val="20"/>
        </w:rPr>
      </w:pPr>
    </w:p>
    <w:p w:rsidR="00926AF8" w:rsidRDefault="00926AF8" w:rsidP="00926AF8">
      <w:pPr>
        <w:pStyle w:val="a3"/>
        <w:rPr>
          <w:sz w:val="20"/>
        </w:rPr>
      </w:pPr>
    </w:p>
    <w:p w:rsidR="00926AF8" w:rsidRDefault="00926AF8" w:rsidP="00926AF8">
      <w:pPr>
        <w:pStyle w:val="a3"/>
        <w:spacing w:before="2"/>
        <w:rPr>
          <w:sz w:val="21"/>
        </w:rPr>
      </w:pPr>
    </w:p>
    <w:p w:rsidR="00926AF8" w:rsidRDefault="00926AF8" w:rsidP="00926AF8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/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Default="00926AF8" w:rsidP="00926AF8">
      <w:pPr>
        <w:rPr>
          <w:rFonts w:hint="eastAsia"/>
        </w:rPr>
      </w:pPr>
    </w:p>
    <w:p w:rsidR="00926AF8" w:rsidRPr="00926AF8" w:rsidRDefault="00926AF8" w:rsidP="00926AF8">
      <w:pPr>
        <w:jc w:val="center"/>
        <w:rPr>
          <w:rFonts w:hint="eastAsia"/>
          <w:b/>
          <w:sz w:val="36"/>
        </w:rPr>
      </w:pPr>
      <w:r w:rsidRPr="00926AF8">
        <w:rPr>
          <w:rFonts w:hint="eastAsia"/>
          <w:b/>
          <w:sz w:val="36"/>
        </w:rPr>
        <w:t>四川省科协学会服务中心</w:t>
      </w:r>
    </w:p>
    <w:p w:rsidR="00926AF8" w:rsidRPr="00926AF8" w:rsidRDefault="00926AF8" w:rsidP="00926AF8">
      <w:pPr>
        <w:jc w:val="center"/>
        <w:rPr>
          <w:rFonts w:hint="eastAsia"/>
          <w:b/>
          <w:sz w:val="36"/>
        </w:rPr>
      </w:pPr>
      <w:r w:rsidRPr="00926AF8">
        <w:rPr>
          <w:rFonts w:hint="eastAsia"/>
          <w:b/>
          <w:sz w:val="36"/>
        </w:rPr>
        <w:t>关于川澳中医药产业发展论坛暖场视频询价函</w:t>
      </w:r>
    </w:p>
    <w:p w:rsidR="00926AF8" w:rsidRPr="00926AF8" w:rsidRDefault="00926AF8" w:rsidP="00926AF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四川省科协学会服务中心决定制作2021川澳中医药产业发展论暖场视频，本次服务采用询价方式进行，特邀符合本次服务要求的服务商，参加本项目的询价。</w:t>
      </w:r>
    </w:p>
    <w:p w:rsidR="00926AF8" w:rsidRPr="00926AF8" w:rsidRDefault="00926AF8" w:rsidP="00926AF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926AF8">
        <w:rPr>
          <w:rFonts w:asciiTheme="minorEastAsia" w:hAnsiTheme="minorEastAsia" w:hint="eastAsia"/>
          <w:b/>
          <w:sz w:val="24"/>
          <w:szCs w:val="24"/>
        </w:rPr>
        <w:t>一、项目基本情况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2021川澳中医药产业发展论坛暖场视频：时长3-5分钟；具体要求：1080P高清画质效果，剪辑方式纪实片，拍摄视频声音清晰、画面美观。项目内容包括策划、拍摄、剪辑、合成及配音等，其中包括3次实地拍摄。</w:t>
      </w:r>
    </w:p>
    <w:p w:rsidR="00926AF8" w:rsidRPr="00926AF8" w:rsidRDefault="00926AF8" w:rsidP="00926AF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926AF8">
        <w:rPr>
          <w:rFonts w:asciiTheme="minorEastAsia" w:hAnsiTheme="minorEastAsia" w:hint="eastAsia"/>
          <w:b/>
          <w:sz w:val="24"/>
          <w:szCs w:val="24"/>
        </w:rPr>
        <w:t>二</w:t>
      </w:r>
      <w:r w:rsidRPr="00926AF8">
        <w:rPr>
          <w:rFonts w:asciiTheme="minorEastAsia" w:hAnsiTheme="minorEastAsia" w:hint="eastAsia"/>
          <w:b/>
          <w:sz w:val="24"/>
          <w:szCs w:val="24"/>
        </w:rPr>
        <w:t>、</w:t>
      </w:r>
      <w:r w:rsidRPr="00926AF8">
        <w:rPr>
          <w:rFonts w:asciiTheme="minorEastAsia" w:hAnsiTheme="minorEastAsia" w:hint="eastAsia"/>
          <w:b/>
          <w:sz w:val="24"/>
          <w:szCs w:val="24"/>
        </w:rPr>
        <w:t>服务商参加本次服务活动应具备下列条件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具有独立承担民事责任的能力；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具有良好的商业信誉和健全的财务会计制度；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具有履行合同所必须的设备和专业技术能力；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具有依法缴纳税收和社会保障资金的良好记录；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参加本次采购活动前三年内，在经营活动中没有重大违法记录；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26AF8">
        <w:rPr>
          <w:rFonts w:asciiTheme="minorEastAsia" w:hAnsiTheme="minorEastAsia" w:hint="eastAsia"/>
          <w:sz w:val="24"/>
          <w:szCs w:val="24"/>
        </w:rPr>
        <w:t>法律、行政法规规定的其他条件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26AF8" w:rsidRPr="00926AF8" w:rsidRDefault="00926AF8" w:rsidP="00926AF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926AF8">
        <w:rPr>
          <w:rFonts w:asciiTheme="minorEastAsia" w:hAnsiTheme="minorEastAsia" w:hint="eastAsia"/>
          <w:b/>
          <w:sz w:val="24"/>
          <w:szCs w:val="24"/>
        </w:rPr>
        <w:t>三</w:t>
      </w:r>
      <w:r w:rsidRPr="00926AF8">
        <w:rPr>
          <w:rFonts w:asciiTheme="minorEastAsia" w:hAnsiTheme="minorEastAsia" w:hint="eastAsia"/>
          <w:b/>
          <w:sz w:val="24"/>
          <w:szCs w:val="24"/>
        </w:rPr>
        <w:t>、采购项目时间</w:t>
      </w:r>
    </w:p>
    <w:p w:rsidR="00926AF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该询价材料及公司资质材料复印件（营业执照）请于2021年7月2日下午17:00 前以信封密封加盖骑缝章交到四川省人民南路四段11号601</w:t>
      </w:r>
      <w:r>
        <w:rPr>
          <w:rFonts w:asciiTheme="minorEastAsia" w:hAnsiTheme="minorEastAsia" w:hint="eastAsia"/>
          <w:sz w:val="24"/>
          <w:szCs w:val="24"/>
        </w:rPr>
        <w:t>室</w:t>
      </w:r>
      <w:r w:rsidRPr="00926AF8">
        <w:rPr>
          <w:rFonts w:asciiTheme="minorEastAsia" w:hAnsiTheme="minorEastAsia" w:hint="eastAsia"/>
          <w:sz w:val="24"/>
          <w:szCs w:val="24"/>
        </w:rPr>
        <w:t>。</w:t>
      </w:r>
    </w:p>
    <w:p w:rsidR="00926AF8" w:rsidRPr="00926AF8" w:rsidRDefault="00926AF8" w:rsidP="00926AF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926AF8">
        <w:rPr>
          <w:rFonts w:asciiTheme="minorEastAsia" w:hAnsiTheme="minorEastAsia" w:hint="eastAsia"/>
          <w:b/>
          <w:sz w:val="24"/>
          <w:szCs w:val="24"/>
        </w:rPr>
        <w:t>四、</w:t>
      </w:r>
      <w:r w:rsidRPr="00926AF8">
        <w:rPr>
          <w:rFonts w:asciiTheme="minorEastAsia" w:hAnsiTheme="minorEastAsia" w:hint="eastAsia"/>
          <w:b/>
          <w:sz w:val="24"/>
          <w:szCs w:val="24"/>
        </w:rPr>
        <w:t>询价结果</w:t>
      </w:r>
    </w:p>
    <w:p w:rsidR="00D757E8" w:rsidRPr="00926AF8" w:rsidRDefault="00926AF8" w:rsidP="00926AF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6AF8">
        <w:rPr>
          <w:rFonts w:asciiTheme="minorEastAsia" w:hAnsiTheme="minorEastAsia" w:hint="eastAsia"/>
          <w:sz w:val="24"/>
          <w:szCs w:val="24"/>
        </w:rPr>
        <w:t>该项目在项目、分钟数不变的情况下以总价包干的方式进行结算，询价采取最低价中标的方式比价。</w:t>
      </w:r>
    </w:p>
    <w:sectPr w:rsidR="00D757E8" w:rsidRPr="00926AF8" w:rsidSect="00CC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AF8"/>
    <w:rsid w:val="00074968"/>
    <w:rsid w:val="000F4937"/>
    <w:rsid w:val="002A2DBB"/>
    <w:rsid w:val="00362C3D"/>
    <w:rsid w:val="00485A04"/>
    <w:rsid w:val="0052651F"/>
    <w:rsid w:val="008300BA"/>
    <w:rsid w:val="00926AF8"/>
    <w:rsid w:val="00CC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55"/>
    <w:pPr>
      <w:widowControl w:val="0"/>
      <w:jc w:val="both"/>
    </w:pPr>
  </w:style>
  <w:style w:type="paragraph" w:styleId="2">
    <w:name w:val="heading 2"/>
    <w:basedOn w:val="a"/>
    <w:link w:val="2Char"/>
    <w:uiPriority w:val="1"/>
    <w:qFormat/>
    <w:rsid w:val="00926AF8"/>
    <w:pPr>
      <w:autoSpaceDE w:val="0"/>
      <w:autoSpaceDN w:val="0"/>
      <w:spacing w:before="54"/>
      <w:ind w:left="120"/>
      <w:jc w:val="left"/>
      <w:outlineLvl w:val="1"/>
    </w:pPr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926AF8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paragraph" w:styleId="a3">
    <w:name w:val="Body Text"/>
    <w:basedOn w:val="a"/>
    <w:link w:val="Char"/>
    <w:uiPriority w:val="1"/>
    <w:qFormat/>
    <w:rsid w:val="00926AF8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26AF8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2021-06-30T03:15:00Z</dcterms:created>
  <dcterms:modified xsi:type="dcterms:W3CDTF">2021-06-30T03:26:00Z</dcterms:modified>
</cp:coreProperties>
</file>